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1FC265" w14:textId="17EF6D35" w:rsidR="002D4616" w:rsidRPr="00E01531" w:rsidRDefault="00FA24BE" w:rsidP="00113AF0">
      <w:pPr>
        <w:pStyle w:val="Title"/>
        <w:rPr>
          <w:rFonts w:ascii="Times New Roman" w:hAnsi="Times New Roman" w:cs="Times New Roman"/>
          <w:lang w:val="en-US"/>
        </w:rPr>
      </w:pPr>
      <w:r w:rsidRPr="00E01531">
        <w:rPr>
          <w:rFonts w:ascii="Times New Roman" w:hAnsi="Times New Roman" w:cs="Times New Roman"/>
          <w:lang w:val="en-US"/>
        </w:rPr>
        <w:t xml:space="preserve">Lab </w:t>
      </w:r>
      <w:r w:rsidR="00900844" w:rsidRPr="00E01531">
        <w:rPr>
          <w:rFonts w:ascii="Times New Roman" w:hAnsi="Times New Roman" w:cs="Times New Roman"/>
          <w:lang w:val="en-US"/>
        </w:rPr>
        <w:t>5</w:t>
      </w:r>
    </w:p>
    <w:p w14:paraId="38BCE64C" w14:textId="340F552B" w:rsidR="00483F5B" w:rsidRPr="00E01531" w:rsidRDefault="00483F5B" w:rsidP="00483F5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10F37F" w14:textId="77777777" w:rsidR="00FB2337" w:rsidRPr="00E01531" w:rsidRDefault="00FB2337" w:rsidP="00DF19D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E25C63" w14:textId="77777777" w:rsidR="00105269" w:rsidRPr="00E01531" w:rsidRDefault="00AB1750" w:rsidP="009E775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b/>
          <w:sz w:val="24"/>
          <w:szCs w:val="24"/>
          <w:lang w:val="en-US"/>
        </w:rPr>
        <w:t>Programming</w:t>
      </w:r>
      <w:r w:rsidR="00105269" w:rsidRPr="00E01531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</w:p>
    <w:p w14:paraId="182CE91F" w14:textId="77777777" w:rsidR="00900844" w:rsidRPr="00E01531" w:rsidRDefault="00900844" w:rsidP="00900844">
      <w:pPr>
        <w:rPr>
          <w:rFonts w:ascii="Times New Roman" w:hAnsi="Times New Roman" w:cs="Times New Roman"/>
          <w:lang w:val="en-US"/>
        </w:rPr>
      </w:pPr>
    </w:p>
    <w:p w14:paraId="0DF800F6" w14:textId="2D889FE4" w:rsidR="00900844" w:rsidRPr="00E01531" w:rsidRDefault="005F5647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P1. Repeat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PyMC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</w:t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t>following ex</w:t>
      </w:r>
      <w:r>
        <w:rPr>
          <w:rFonts w:ascii="Times New Roman" w:hAnsi="Times New Roman" w:cs="Times New Roman"/>
          <w:sz w:val="24"/>
          <w:szCs w:val="24"/>
          <w:lang w:val="en-US"/>
        </w:rPr>
        <w:t>periment</w:t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fldChar w:fldCharType="begin" w:fldLock="1"/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instrText>ADDIN CSL_CITATION {"citationItems":[{"id":"ITEM-1","itemData":{"author":[{"dropping-particle":"","family":"Murphy","given":"Kevin P.","non-dropping-particle":"","parse-names":false,"suffix":""}],"id":"ITEM-1","issued":{"date-parts":[["2012"]]},"publisher":"The MIT Press","publisher-place":"Cambridge","title":"Machine Learning: A Probabilistic Perspective","type":"book"},"uris":["http://www.mendeley.com/documents/?uuid=9b87e2ee-54ce-42d6-bccb-3226ed5155d5"]}],"mendeley":{"formattedCitation":"(Murphy, 2012)","manualFormatting":"Murphy (2012)","plainTextFormattedCitation":"(Murphy, 2012)","previouslyFormattedCitation":"(Murphy, 2012)"},"properties":{"noteIndex":0},"schema":"https://github.com/citation-style-language/schema/raw/master/csl-citation.json"}</w:instrText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fldChar w:fldCharType="separate"/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t>Murphy (2012)</w:t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="00900844" w:rsidRPr="00E0153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CED106E" w14:textId="77777777" w:rsidR="005F5647" w:rsidRDefault="005F5647" w:rsidP="0090084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E49A7C4" w14:textId="172A4D88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b/>
          <w:sz w:val="24"/>
          <w:szCs w:val="24"/>
          <w:lang w:val="en-US"/>
        </w:rPr>
        <w:t xml:space="preserve">Mixture of </w:t>
      </w:r>
      <w:proofErr w:type="spellStart"/>
      <w:r w:rsidRPr="00E01531">
        <w:rPr>
          <w:rFonts w:ascii="Times New Roman" w:hAnsi="Times New Roman" w:cs="Times New Roman"/>
          <w:b/>
          <w:sz w:val="24"/>
          <w:szCs w:val="24"/>
          <w:lang w:val="en-US"/>
        </w:rPr>
        <w:t>multinoullis</w:t>
      </w:r>
      <w:proofErr w:type="spellEnd"/>
    </w:p>
    <w:p w14:paraId="6AB61891" w14:textId="777777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t xml:space="preserve">We can use mixture models to define density models on many kinds of data. For example, suppose our data consist of D-dimensional bit vectors. In this case, an appropriate class-conditional density is a product of </w:t>
      </w:r>
      <w:proofErr w:type="spellStart"/>
      <w:r w:rsidRPr="00E01531">
        <w:rPr>
          <w:rFonts w:ascii="Times New Roman" w:hAnsi="Times New Roman" w:cs="Times New Roman"/>
          <w:sz w:val="24"/>
          <w:szCs w:val="24"/>
          <w:lang w:val="en-US"/>
        </w:rPr>
        <w:t>Bernoullis</w:t>
      </w:r>
      <w:proofErr w:type="spellEnd"/>
      <w:r w:rsidRPr="00E0153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6D95102" w14:textId="777777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=k,θ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= </m:t>
          </m:r>
          <m:nary>
            <m:naryPr>
              <m:chr m:val="∏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D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Ber(</m:t>
              </m:r>
            </m:e>
          </m:nary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ij</m:t>
              </m:r>
            </m:sub>
          </m:sSub>
          <m:d>
            <m:dPr>
              <m:beg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jk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D</m:t>
              </m:r>
            </m:sup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jk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ij</m:t>
                      </m:r>
                    </m:sub>
                  </m:sSub>
                </m:sup>
              </m:sSub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jk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ij</m:t>
                      </m:r>
                    </m:sub>
                  </m:sSub>
                </m:sup>
              </m:sSup>
            </m:e>
          </m:nary>
        </m:oMath>
      </m:oMathPara>
    </w:p>
    <w:p w14:paraId="3A05ADDE" w14:textId="77777777" w:rsidR="00900844" w:rsidRPr="00E01531" w:rsidRDefault="00BF66C2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μ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en-US"/>
            </w:rPr>
            <m:t>=”the probability that bit j turns on in cluster k” (p. 340)</m:t>
          </m:r>
        </m:oMath>
      </m:oMathPara>
    </w:p>
    <w:p w14:paraId="06EBE5F5" w14:textId="6D6AC6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t xml:space="preserve">As an example of clustering binary data, consider a binarized version of the MNIST handwriting </w:t>
      </w:r>
      <w:proofErr w:type="gramStart"/>
      <w:r w:rsidRPr="00E01531">
        <w:rPr>
          <w:rFonts w:ascii="Times New Roman" w:hAnsi="Times New Roman" w:cs="Times New Roman"/>
          <w:sz w:val="24"/>
          <w:szCs w:val="24"/>
          <w:lang w:val="en-US"/>
        </w:rPr>
        <w:t>ten digit</w:t>
      </w:r>
      <w:proofErr w:type="gramEnd"/>
      <w:r w:rsidRPr="00E01531">
        <w:rPr>
          <w:rFonts w:ascii="Times New Roman" w:hAnsi="Times New Roman" w:cs="Times New Roman"/>
          <w:sz w:val="24"/>
          <w:szCs w:val="24"/>
          <w:lang w:val="en-US"/>
        </w:rPr>
        <w:t xml:space="preserve"> dataset (see Figure1.5(a)), where we ignore the class labels. We can fit a mixture of </w:t>
      </w:r>
      <w:proofErr w:type="spellStart"/>
      <w:r w:rsidRPr="00E01531">
        <w:rPr>
          <w:rFonts w:ascii="Times New Roman" w:hAnsi="Times New Roman" w:cs="Times New Roman"/>
          <w:sz w:val="24"/>
          <w:szCs w:val="24"/>
          <w:lang w:val="en-US"/>
        </w:rPr>
        <w:t>Bernoullis</w:t>
      </w:r>
      <w:proofErr w:type="spellEnd"/>
      <w:r w:rsidRPr="00E01531">
        <w:rPr>
          <w:rFonts w:ascii="Times New Roman" w:hAnsi="Times New Roman" w:cs="Times New Roman"/>
          <w:sz w:val="24"/>
          <w:szCs w:val="24"/>
          <w:lang w:val="en-US"/>
        </w:rPr>
        <w:t xml:space="preserve"> to this, using K=10, and then visualize the resulting centroids,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μ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</m:sub>
        </m:sSub>
      </m:oMath>
      <w:r w:rsidRPr="00E01531">
        <w:rPr>
          <w:rFonts w:ascii="Times New Roman" w:hAnsi="Times New Roman" w:cs="Times New Roman"/>
          <w:sz w:val="24"/>
          <w:szCs w:val="24"/>
          <w:lang w:val="en-US"/>
        </w:rPr>
        <w:t>, as shown in Figure 11.5” (pp. 341-342).</w:t>
      </w:r>
    </w:p>
    <w:p w14:paraId="22E1A659" w14:textId="586F445C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t>Extras from (Murphy, 2012, p. 7):</w:t>
      </w:r>
    </w:p>
    <w:p w14:paraId="45B75C9A" w14:textId="777777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5F0EC00" wp14:editId="669AAF76">
            <wp:extent cx="5756910" cy="2866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1F4F" w14:textId="777777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74A3E8C" wp14:editId="564E644A">
            <wp:extent cx="5756910" cy="2870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FDA7" w14:textId="777777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58E126" w14:textId="77777777" w:rsidR="00BF4D44" w:rsidRDefault="00F0446E" w:rsidP="00BF4D4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P2. </w:t>
      </w:r>
    </w:p>
    <w:p w14:paraId="49CDD558" w14:textId="40546B27" w:rsidR="00900844" w:rsidRDefault="00F0446E" w:rsidP="00BF4D4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F4D44">
        <w:rPr>
          <w:rFonts w:ascii="Times New Roman" w:hAnsi="Times New Roman" w:cs="Times New Roman"/>
          <w:sz w:val="24"/>
          <w:szCs w:val="24"/>
          <w:lang w:val="en-US"/>
        </w:rPr>
        <w:t xml:space="preserve">Use the program </w:t>
      </w:r>
      <w:r w:rsidR="00BF4D44" w:rsidRPr="00BF4D44">
        <w:rPr>
          <w:rFonts w:ascii="Times New Roman" w:hAnsi="Times New Roman" w:cs="Times New Roman"/>
          <w:sz w:val="24"/>
          <w:szCs w:val="24"/>
          <w:lang w:val="en-US"/>
        </w:rPr>
        <w:t>connected_waxman.py</w:t>
      </w:r>
      <w:r w:rsidR="00BF4D44" w:rsidRPr="00BF4D44">
        <w:rPr>
          <w:rFonts w:ascii="Times New Roman" w:hAnsi="Times New Roman" w:cs="Times New Roman"/>
          <w:sz w:val="24"/>
          <w:szCs w:val="24"/>
          <w:lang w:val="en-US"/>
        </w:rPr>
        <w:t xml:space="preserve"> to generate 1000 random Waxman graphs (with </w:t>
      </w:r>
      <w:r w:rsidR="00BF4D44" w:rsidRPr="00BF4D44">
        <w:rPr>
          <w:rFonts w:ascii="Times New Roman" w:hAnsi="Times New Roman" w:cs="Times New Roman"/>
          <w:sz w:val="24"/>
          <w:szCs w:val="24"/>
          <w:lang w:val="en-US"/>
        </w:rPr>
        <w:t>alpha = 0.5</w:t>
      </w:r>
      <w:r w:rsidR="00BF4D44" w:rsidRPr="00BF4D44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BF4D44" w:rsidRPr="00BF4D44">
        <w:rPr>
          <w:rFonts w:ascii="Times New Roman" w:hAnsi="Times New Roman" w:cs="Times New Roman"/>
          <w:sz w:val="24"/>
          <w:szCs w:val="24"/>
          <w:lang w:val="en-US"/>
        </w:rPr>
        <w:t>beta = 0.1</w:t>
      </w:r>
      <w:r w:rsidR="00BF4D44" w:rsidRPr="00BF4D44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19F8745" w14:textId="05007384" w:rsidR="00BF4D44" w:rsidRDefault="00BF4D44" w:rsidP="00BF4D4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Use these graphs to infer alpha and beta. Comment the results.</w:t>
      </w:r>
    </w:p>
    <w:p w14:paraId="7D5C310B" w14:textId="0D686FE5" w:rsidR="00BF4D44" w:rsidRDefault="00BF4D44" w:rsidP="00BF4D4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996214" w14:textId="77777777" w:rsidR="00BF4D44" w:rsidRPr="00BF4D44" w:rsidRDefault="00BF4D44" w:rsidP="00BF4D44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p w14:paraId="4011DC6C" w14:textId="77777777" w:rsidR="00900844" w:rsidRPr="00E01531" w:rsidRDefault="00900844" w:rsidP="00900844">
      <w:pPr>
        <w:pStyle w:val="Heading1"/>
        <w:rPr>
          <w:rFonts w:ascii="Times New Roman" w:hAnsi="Times New Roman" w:cs="Times New Roman"/>
        </w:rPr>
      </w:pPr>
      <w:r w:rsidRPr="00E01531">
        <w:rPr>
          <w:rFonts w:ascii="Times New Roman" w:hAnsi="Times New Roman" w:cs="Times New Roman"/>
        </w:rPr>
        <w:t>Cited works:</w:t>
      </w:r>
    </w:p>
    <w:p w14:paraId="27A018AC" w14:textId="77777777" w:rsidR="00900844" w:rsidRPr="00E01531" w:rsidRDefault="00900844" w:rsidP="00900844">
      <w:pPr>
        <w:widowControl w:val="0"/>
        <w:autoSpaceDE w:val="0"/>
        <w:autoSpaceDN w:val="0"/>
        <w:adjustRightInd w:val="0"/>
        <w:spacing w:after="200"/>
        <w:ind w:left="480" w:hanging="480"/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fldChar w:fldCharType="begin" w:fldLock="1"/>
      </w:r>
      <w:r w:rsidRPr="00E01531">
        <w:rPr>
          <w:rFonts w:ascii="Times New Roman" w:hAnsi="Times New Roman" w:cs="Times New Roman"/>
          <w:sz w:val="24"/>
          <w:szCs w:val="24"/>
          <w:lang w:val="en-US"/>
        </w:rPr>
        <w:instrText xml:space="preserve">ADDIN Mendeley Bibliography CSL_BIBLIOGRAPHY </w:instrText>
      </w:r>
      <w:r w:rsidRPr="00E01531">
        <w:rPr>
          <w:rFonts w:ascii="Times New Roman" w:hAnsi="Times New Roman" w:cs="Times New Roman"/>
          <w:sz w:val="24"/>
          <w:szCs w:val="24"/>
          <w:lang w:val="en-US"/>
        </w:rPr>
        <w:fldChar w:fldCharType="separate"/>
      </w:r>
      <w:r w:rsidRPr="00E01531">
        <w:rPr>
          <w:rFonts w:ascii="Times New Roman" w:hAnsi="Times New Roman" w:cs="Times New Roman"/>
          <w:sz w:val="24"/>
          <w:szCs w:val="24"/>
          <w:lang w:val="en-US"/>
        </w:rPr>
        <w:t xml:space="preserve">Murphy, K. P. (2012). </w:t>
      </w:r>
      <w:r w:rsidRPr="00E01531">
        <w:rPr>
          <w:rFonts w:ascii="Times New Roman" w:hAnsi="Times New Roman" w:cs="Times New Roman"/>
          <w:i/>
          <w:iCs/>
          <w:sz w:val="24"/>
          <w:szCs w:val="24"/>
          <w:lang w:val="en-US"/>
        </w:rPr>
        <w:t>Machine Learning: A Probabilistic Perspective</w:t>
      </w:r>
      <w:r w:rsidRPr="00E01531">
        <w:rPr>
          <w:rFonts w:ascii="Times New Roman" w:hAnsi="Times New Roman" w:cs="Times New Roman"/>
          <w:sz w:val="24"/>
          <w:szCs w:val="24"/>
          <w:lang w:val="en-US"/>
        </w:rPr>
        <w:t>. Cambridge: The MIT Press.</w:t>
      </w:r>
    </w:p>
    <w:p w14:paraId="43DF3B40" w14:textId="77777777" w:rsidR="00900844" w:rsidRPr="00E01531" w:rsidRDefault="00900844" w:rsidP="009008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1531">
        <w:rPr>
          <w:rFonts w:ascii="Times New Roman" w:hAnsi="Times New Roman" w:cs="Times New Roman"/>
          <w:sz w:val="24"/>
          <w:szCs w:val="24"/>
          <w:lang w:val="en-US"/>
        </w:rPr>
        <w:fldChar w:fldCharType="end"/>
      </w:r>
    </w:p>
    <w:p w14:paraId="0F20F84C" w14:textId="77777777" w:rsidR="00910CAC" w:rsidRPr="00E01531" w:rsidRDefault="00910CAC" w:rsidP="00910CA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290A4C" w14:textId="0841F30E" w:rsidR="00FA24BE" w:rsidRPr="00E01531" w:rsidRDefault="00FA24BE" w:rsidP="007C378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A24BE" w:rsidRPr="00E01531" w:rsidSect="00483F5B">
      <w:headerReference w:type="default" r:id="rId10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019DAF" w14:textId="77777777" w:rsidR="00BF66C2" w:rsidRDefault="00BF66C2" w:rsidP="00FA24BE">
      <w:r>
        <w:separator/>
      </w:r>
    </w:p>
  </w:endnote>
  <w:endnote w:type="continuationSeparator" w:id="0">
    <w:p w14:paraId="38991F59" w14:textId="77777777" w:rsidR="00BF66C2" w:rsidRDefault="00BF66C2" w:rsidP="00FA2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FB4AA6" w14:textId="77777777" w:rsidR="00BF66C2" w:rsidRDefault="00BF66C2" w:rsidP="00FA24BE">
      <w:r>
        <w:separator/>
      </w:r>
    </w:p>
  </w:footnote>
  <w:footnote w:type="continuationSeparator" w:id="0">
    <w:p w14:paraId="720C5E40" w14:textId="77777777" w:rsidR="00BF66C2" w:rsidRDefault="00BF66C2" w:rsidP="00FA24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340863" w14:textId="77777777" w:rsidR="00FA24BE" w:rsidRDefault="00FA24BE">
    <w:pPr>
      <w:pStyle w:val="Header"/>
    </w:pPr>
    <w:r>
      <w:t xml:space="preserve">Probabilistic </w:t>
    </w:r>
    <w:proofErr w:type="spellStart"/>
    <w:r>
      <w:t>Programming</w:t>
    </w:r>
    <w:proofErr w:type="spellEnd"/>
  </w:p>
  <w:p w14:paraId="4A328705" w14:textId="77777777" w:rsidR="00FA24BE" w:rsidRDefault="00FA24BE">
    <w:pPr>
      <w:pStyle w:val="Header"/>
    </w:pPr>
    <w:proofErr w:type="spellStart"/>
    <w:r>
      <w:t>Professor</w:t>
    </w:r>
    <w:proofErr w:type="spellEnd"/>
    <w:r>
      <w:t>: Marius Popescu</w:t>
    </w:r>
  </w:p>
  <w:p w14:paraId="0F72A87B" w14:textId="77777777" w:rsidR="00FA24BE" w:rsidRDefault="00FA24BE">
    <w:pPr>
      <w:pStyle w:val="Header"/>
    </w:pPr>
    <w:r>
      <w:t>T.A. Corina Ilinca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E19F1"/>
    <w:multiLevelType w:val="hybridMultilevel"/>
    <w:tmpl w:val="EE2E16F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5869E6"/>
    <w:multiLevelType w:val="hybridMultilevel"/>
    <w:tmpl w:val="B79A464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412ED"/>
    <w:multiLevelType w:val="hybridMultilevel"/>
    <w:tmpl w:val="6466110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9F2CD8"/>
    <w:multiLevelType w:val="hybridMultilevel"/>
    <w:tmpl w:val="EB1C39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351F0B"/>
    <w:multiLevelType w:val="hybridMultilevel"/>
    <w:tmpl w:val="3F8EB4C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114E2"/>
    <w:multiLevelType w:val="hybridMultilevel"/>
    <w:tmpl w:val="A1BE70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322B00"/>
    <w:multiLevelType w:val="hybridMultilevel"/>
    <w:tmpl w:val="A36A997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77740"/>
    <w:multiLevelType w:val="hybridMultilevel"/>
    <w:tmpl w:val="5E545A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E7CA2"/>
    <w:multiLevelType w:val="hybridMultilevel"/>
    <w:tmpl w:val="53A42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FF5FBA"/>
    <w:multiLevelType w:val="hybridMultilevel"/>
    <w:tmpl w:val="4904B5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8603C6"/>
    <w:multiLevelType w:val="hybridMultilevel"/>
    <w:tmpl w:val="3AEE3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13547D"/>
    <w:multiLevelType w:val="hybridMultilevel"/>
    <w:tmpl w:val="38A20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1F3A87"/>
    <w:multiLevelType w:val="hybridMultilevel"/>
    <w:tmpl w:val="39920A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341100"/>
    <w:multiLevelType w:val="hybridMultilevel"/>
    <w:tmpl w:val="A36A997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DD29C8"/>
    <w:multiLevelType w:val="hybridMultilevel"/>
    <w:tmpl w:val="104A38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291351"/>
    <w:multiLevelType w:val="hybridMultilevel"/>
    <w:tmpl w:val="57D29E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3"/>
  </w:num>
  <w:num w:numId="4">
    <w:abstractNumId w:val="0"/>
  </w:num>
  <w:num w:numId="5">
    <w:abstractNumId w:val="11"/>
  </w:num>
  <w:num w:numId="6">
    <w:abstractNumId w:val="6"/>
  </w:num>
  <w:num w:numId="7">
    <w:abstractNumId w:val="9"/>
  </w:num>
  <w:num w:numId="8">
    <w:abstractNumId w:val="1"/>
  </w:num>
  <w:num w:numId="9">
    <w:abstractNumId w:val="12"/>
  </w:num>
  <w:num w:numId="10">
    <w:abstractNumId w:val="15"/>
  </w:num>
  <w:num w:numId="11">
    <w:abstractNumId w:val="14"/>
  </w:num>
  <w:num w:numId="12">
    <w:abstractNumId w:val="8"/>
  </w:num>
  <w:num w:numId="13">
    <w:abstractNumId w:val="2"/>
  </w:num>
  <w:num w:numId="14">
    <w:abstractNumId w:val="13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4BE"/>
    <w:rsid w:val="00077743"/>
    <w:rsid w:val="000F5C64"/>
    <w:rsid w:val="000F62EB"/>
    <w:rsid w:val="00105269"/>
    <w:rsid w:val="00113AF0"/>
    <w:rsid w:val="001C23E3"/>
    <w:rsid w:val="001C7053"/>
    <w:rsid w:val="001F0993"/>
    <w:rsid w:val="002326D0"/>
    <w:rsid w:val="00265C98"/>
    <w:rsid w:val="002A7AB6"/>
    <w:rsid w:val="002D4616"/>
    <w:rsid w:val="00413B11"/>
    <w:rsid w:val="00483F5B"/>
    <w:rsid w:val="00495739"/>
    <w:rsid w:val="005416F8"/>
    <w:rsid w:val="00551D1B"/>
    <w:rsid w:val="005B18EB"/>
    <w:rsid w:val="005F5647"/>
    <w:rsid w:val="006607DC"/>
    <w:rsid w:val="0067634B"/>
    <w:rsid w:val="006A556C"/>
    <w:rsid w:val="006B7E99"/>
    <w:rsid w:val="0070260C"/>
    <w:rsid w:val="007C3780"/>
    <w:rsid w:val="007D0C08"/>
    <w:rsid w:val="0080323D"/>
    <w:rsid w:val="00815D5E"/>
    <w:rsid w:val="008A2D0B"/>
    <w:rsid w:val="00900844"/>
    <w:rsid w:val="00910CAC"/>
    <w:rsid w:val="009414DC"/>
    <w:rsid w:val="00970743"/>
    <w:rsid w:val="009C670D"/>
    <w:rsid w:val="009E7759"/>
    <w:rsid w:val="00A62DC9"/>
    <w:rsid w:val="00AA4288"/>
    <w:rsid w:val="00AB1750"/>
    <w:rsid w:val="00AE6BF0"/>
    <w:rsid w:val="00BF4D44"/>
    <w:rsid w:val="00BF66C2"/>
    <w:rsid w:val="00C66702"/>
    <w:rsid w:val="00C82113"/>
    <w:rsid w:val="00CA43D4"/>
    <w:rsid w:val="00CB3B55"/>
    <w:rsid w:val="00CE5A98"/>
    <w:rsid w:val="00D31A74"/>
    <w:rsid w:val="00D756F4"/>
    <w:rsid w:val="00D95768"/>
    <w:rsid w:val="00D97C34"/>
    <w:rsid w:val="00DA0FA1"/>
    <w:rsid w:val="00DC127A"/>
    <w:rsid w:val="00DF19D8"/>
    <w:rsid w:val="00E01531"/>
    <w:rsid w:val="00E871F8"/>
    <w:rsid w:val="00ED3ADB"/>
    <w:rsid w:val="00EE20F7"/>
    <w:rsid w:val="00F0446E"/>
    <w:rsid w:val="00F10998"/>
    <w:rsid w:val="00F34322"/>
    <w:rsid w:val="00F82095"/>
    <w:rsid w:val="00FA24BE"/>
    <w:rsid w:val="00FB2337"/>
    <w:rsid w:val="00FD2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373BAC"/>
  <w15:chartTrackingRefBased/>
  <w15:docId w15:val="{8CCBFE7F-9074-DD46-9126-946C8E231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ro-RO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2337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13AF0"/>
    <w:pPr>
      <w:jc w:val="left"/>
      <w:outlineLvl w:val="0"/>
    </w:pPr>
    <w:rPr>
      <w:smallCaps/>
      <w:spacing w:val="5"/>
      <w:sz w:val="24"/>
      <w:szCs w:val="24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24B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24BE"/>
    <w:pPr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24BE"/>
    <w:pPr>
      <w:spacing w:before="24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24BE"/>
    <w:pPr>
      <w:spacing w:before="200"/>
      <w:jc w:val="left"/>
      <w:outlineLvl w:val="4"/>
    </w:pPr>
    <w:rPr>
      <w:smallCaps/>
      <w:color w:val="1C619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24BE"/>
    <w:pPr>
      <w:jc w:val="left"/>
      <w:outlineLvl w:val="5"/>
    </w:pPr>
    <w:rPr>
      <w:smallCaps/>
      <w:color w:val="2683C6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24BE"/>
    <w:pPr>
      <w:jc w:val="left"/>
      <w:outlineLvl w:val="6"/>
    </w:pPr>
    <w:rPr>
      <w:b/>
      <w:smallCaps/>
      <w:color w:val="2683C6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24BE"/>
    <w:pPr>
      <w:jc w:val="left"/>
      <w:outlineLvl w:val="7"/>
    </w:pPr>
    <w:rPr>
      <w:b/>
      <w:i/>
      <w:smallCaps/>
      <w:color w:val="1C619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24BE"/>
    <w:pPr>
      <w:jc w:val="left"/>
      <w:outlineLvl w:val="8"/>
    </w:pPr>
    <w:rPr>
      <w:b/>
      <w:i/>
      <w:smallCaps/>
      <w:color w:val="134162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3AF0"/>
    <w:rPr>
      <w:smallCaps/>
      <w:spacing w:val="5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24BE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24BE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24BE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24BE"/>
    <w:rPr>
      <w:smallCaps/>
      <w:color w:val="1C619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24BE"/>
    <w:rPr>
      <w:smallCaps/>
      <w:color w:val="2683C6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24BE"/>
    <w:rPr>
      <w:b/>
      <w:smallCaps/>
      <w:color w:val="2683C6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24BE"/>
    <w:rPr>
      <w:b/>
      <w:i/>
      <w:smallCaps/>
      <w:color w:val="1C619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24BE"/>
    <w:rPr>
      <w:b/>
      <w:i/>
      <w:smallCaps/>
      <w:color w:val="134162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A24BE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A24BE"/>
    <w:pPr>
      <w:pBdr>
        <w:top w:val="single" w:sz="12" w:space="1" w:color="2683C6" w:themeColor="accent2"/>
      </w:pBdr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A24BE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24BE"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A24BE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FA24BE"/>
    <w:rPr>
      <w:b/>
      <w:color w:val="2683C6" w:themeColor="accent2"/>
    </w:rPr>
  </w:style>
  <w:style w:type="character" w:styleId="Emphasis">
    <w:name w:val="Emphasis"/>
    <w:uiPriority w:val="20"/>
    <w:qFormat/>
    <w:rsid w:val="00FA24BE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A24BE"/>
  </w:style>
  <w:style w:type="character" w:customStyle="1" w:styleId="NoSpacingChar">
    <w:name w:val="No Spacing Char"/>
    <w:basedOn w:val="DefaultParagraphFont"/>
    <w:link w:val="NoSpacing"/>
    <w:uiPriority w:val="1"/>
    <w:rsid w:val="00FA24BE"/>
  </w:style>
  <w:style w:type="paragraph" w:styleId="ListParagraph">
    <w:name w:val="List Paragraph"/>
    <w:basedOn w:val="Normal"/>
    <w:uiPriority w:val="34"/>
    <w:qFormat/>
    <w:rsid w:val="00FA24B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A24BE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A24BE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24BE"/>
    <w:pPr>
      <w:pBdr>
        <w:top w:val="single" w:sz="8" w:space="10" w:color="1C6194" w:themeColor="accent2" w:themeShade="BF"/>
        <w:left w:val="single" w:sz="8" w:space="10" w:color="1C6194" w:themeColor="accent2" w:themeShade="BF"/>
        <w:bottom w:val="single" w:sz="8" w:space="10" w:color="1C6194" w:themeColor="accent2" w:themeShade="BF"/>
        <w:right w:val="single" w:sz="8" w:space="10" w:color="1C6194" w:themeColor="accent2" w:themeShade="BF"/>
      </w:pBdr>
      <w:shd w:val="clear" w:color="auto" w:fill="2683C6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24BE"/>
    <w:rPr>
      <w:b/>
      <w:i/>
      <w:color w:val="FFFFFF" w:themeColor="background1"/>
      <w:shd w:val="clear" w:color="auto" w:fill="2683C6" w:themeFill="accent2"/>
    </w:rPr>
  </w:style>
  <w:style w:type="character" w:styleId="SubtleEmphasis">
    <w:name w:val="Subtle Emphasis"/>
    <w:uiPriority w:val="19"/>
    <w:qFormat/>
    <w:rsid w:val="00FA24BE"/>
    <w:rPr>
      <w:i/>
    </w:rPr>
  </w:style>
  <w:style w:type="character" w:styleId="IntenseEmphasis">
    <w:name w:val="Intense Emphasis"/>
    <w:uiPriority w:val="21"/>
    <w:qFormat/>
    <w:rsid w:val="00FA24BE"/>
    <w:rPr>
      <w:b/>
      <w:i/>
      <w:color w:val="2683C6" w:themeColor="accent2"/>
      <w:spacing w:val="10"/>
    </w:rPr>
  </w:style>
  <w:style w:type="character" w:styleId="SubtleReference">
    <w:name w:val="Subtle Reference"/>
    <w:uiPriority w:val="31"/>
    <w:qFormat/>
    <w:rsid w:val="00FA24BE"/>
    <w:rPr>
      <w:b/>
    </w:rPr>
  </w:style>
  <w:style w:type="character" w:styleId="IntenseReference">
    <w:name w:val="Intense Reference"/>
    <w:uiPriority w:val="32"/>
    <w:qFormat/>
    <w:rsid w:val="00FA24BE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FA24B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A24B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A24BE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24BE"/>
  </w:style>
  <w:style w:type="paragraph" w:styleId="Footer">
    <w:name w:val="footer"/>
    <w:basedOn w:val="Normal"/>
    <w:link w:val="FooterChar"/>
    <w:uiPriority w:val="99"/>
    <w:unhideWhenUsed/>
    <w:rsid w:val="00FA24BE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24BE"/>
  </w:style>
  <w:style w:type="paragraph" w:styleId="HTMLPreformatted">
    <w:name w:val="HTML Preformatted"/>
    <w:basedOn w:val="Normal"/>
    <w:link w:val="HTMLPreformattedChar"/>
    <w:uiPriority w:val="99"/>
    <w:unhideWhenUsed/>
    <w:rsid w:val="002326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26D0"/>
    <w:rPr>
      <w:rFonts w:ascii="Courier New" w:eastAsia="Times New Roman" w:hAnsi="Courier New" w:cs="Courier New"/>
    </w:rPr>
  </w:style>
  <w:style w:type="character" w:customStyle="1" w:styleId="o">
    <w:name w:val="o"/>
    <w:basedOn w:val="DefaultParagraphFont"/>
    <w:rsid w:val="002326D0"/>
  </w:style>
  <w:style w:type="character" w:customStyle="1" w:styleId="n">
    <w:name w:val="n"/>
    <w:basedOn w:val="DefaultParagraphFont"/>
    <w:rsid w:val="002326D0"/>
  </w:style>
  <w:style w:type="character" w:customStyle="1" w:styleId="kn">
    <w:name w:val="kn"/>
    <w:basedOn w:val="DefaultParagraphFont"/>
    <w:rsid w:val="002326D0"/>
  </w:style>
  <w:style w:type="character" w:customStyle="1" w:styleId="nn">
    <w:name w:val="nn"/>
    <w:basedOn w:val="DefaultParagraphFont"/>
    <w:rsid w:val="002326D0"/>
  </w:style>
  <w:style w:type="character" w:customStyle="1" w:styleId="k">
    <w:name w:val="k"/>
    <w:basedOn w:val="DefaultParagraphFont"/>
    <w:rsid w:val="002326D0"/>
  </w:style>
  <w:style w:type="character" w:customStyle="1" w:styleId="p">
    <w:name w:val="p"/>
    <w:basedOn w:val="DefaultParagraphFont"/>
    <w:rsid w:val="002326D0"/>
  </w:style>
  <w:style w:type="character" w:customStyle="1" w:styleId="mi">
    <w:name w:val="mi"/>
    <w:basedOn w:val="DefaultParagraphFont"/>
    <w:rsid w:val="002326D0"/>
  </w:style>
  <w:style w:type="character" w:customStyle="1" w:styleId="mf">
    <w:name w:val="mf"/>
    <w:basedOn w:val="DefaultParagraphFont"/>
    <w:rsid w:val="002326D0"/>
  </w:style>
  <w:style w:type="character" w:customStyle="1" w:styleId="c1">
    <w:name w:val="c1"/>
    <w:basedOn w:val="DefaultParagraphFont"/>
    <w:rsid w:val="002326D0"/>
  </w:style>
  <w:style w:type="character" w:customStyle="1" w:styleId="ow">
    <w:name w:val="ow"/>
    <w:basedOn w:val="DefaultParagraphFont"/>
    <w:rsid w:val="002326D0"/>
  </w:style>
  <w:style w:type="character" w:customStyle="1" w:styleId="nb">
    <w:name w:val="nb"/>
    <w:basedOn w:val="DefaultParagraphFont"/>
    <w:rsid w:val="002326D0"/>
  </w:style>
  <w:style w:type="character" w:customStyle="1" w:styleId="s2">
    <w:name w:val="s2"/>
    <w:basedOn w:val="DefaultParagraphFont"/>
    <w:rsid w:val="002326D0"/>
  </w:style>
  <w:style w:type="character" w:customStyle="1" w:styleId="kc">
    <w:name w:val="kc"/>
    <w:basedOn w:val="DefaultParagraphFont"/>
    <w:rsid w:val="002326D0"/>
  </w:style>
  <w:style w:type="character" w:customStyle="1" w:styleId="si">
    <w:name w:val="si"/>
    <w:basedOn w:val="DefaultParagraphFont"/>
    <w:rsid w:val="002326D0"/>
  </w:style>
  <w:style w:type="character" w:customStyle="1" w:styleId="se">
    <w:name w:val="se"/>
    <w:basedOn w:val="DefaultParagraphFont"/>
    <w:rsid w:val="002326D0"/>
  </w:style>
  <w:style w:type="table" w:styleId="TableGrid">
    <w:name w:val="Table Grid"/>
    <w:basedOn w:val="TableNormal"/>
    <w:uiPriority w:val="39"/>
    <w:rsid w:val="002326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B175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8A2D0B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0F7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0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1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021AFC-F04A-42D9-83A9-61F53D132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302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Corina Ilinca</dc:creator>
  <cp:keywords/>
  <dc:description/>
  <cp:lastModifiedBy>Marius Popescu</cp:lastModifiedBy>
  <cp:revision>10</cp:revision>
  <dcterms:created xsi:type="dcterms:W3CDTF">2018-10-23T05:25:00Z</dcterms:created>
  <dcterms:modified xsi:type="dcterms:W3CDTF">2018-11-06T09:36:00Z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318e670a-7359-3d52-94a6-2db60ac9a6c1</vt:lpwstr>
  </property>
  <property fmtid="{D5CDD505-2E9C-101B-9397-08002B2CF9AE}" pid="24" name="Mendeley Citation Style_1">
    <vt:lpwstr>http://www.zotero.org/styles/apa</vt:lpwstr>
  </property>
</Properties>
</file>